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4E" w:rsidRDefault="0090684E" w:rsidP="0090684E">
      <w:pPr>
        <w:spacing w:after="0" w:line="240" w:lineRule="auto"/>
        <w:jc w:val="center"/>
        <w:rPr>
          <w:rFonts w:ascii="Arial" w:eastAsia="Times New Roman" w:hAnsi="Arial" w:cs="Arial"/>
          <w:b/>
        </w:rPr>
      </w:pPr>
      <w:bookmarkStart w:id="0" w:name="_Hlk30600980"/>
      <w:r>
        <w:rPr>
          <w:rFonts w:ascii="Arial" w:eastAsia="Times New Roman" w:hAnsi="Arial" w:cs="Arial"/>
          <w:b/>
        </w:rPr>
        <w:t>RESOLUTION NO. R2020-01</w:t>
      </w:r>
    </w:p>
    <w:p w:rsidR="0090684E" w:rsidRDefault="0090684E" w:rsidP="0090684E">
      <w:pPr>
        <w:spacing w:after="0" w:line="240" w:lineRule="auto"/>
        <w:jc w:val="center"/>
        <w:rPr>
          <w:rFonts w:ascii="Arial" w:eastAsia="Times New Roman" w:hAnsi="Arial" w:cs="Arial"/>
          <w:b/>
        </w:rPr>
      </w:pPr>
    </w:p>
    <w:p w:rsidR="0090684E" w:rsidRDefault="0090684E" w:rsidP="0090684E">
      <w:pPr>
        <w:spacing w:after="0" w:line="240" w:lineRule="auto"/>
        <w:ind w:left="720" w:right="720"/>
        <w:jc w:val="both"/>
        <w:rPr>
          <w:rFonts w:ascii="Arial" w:eastAsia="Times New Roman" w:hAnsi="Arial" w:cs="Arial"/>
          <w:b/>
        </w:rPr>
      </w:pPr>
      <w:r>
        <w:rPr>
          <w:rFonts w:ascii="Arial" w:hAnsi="Arial" w:cs="Arial"/>
          <w:b/>
        </w:rPr>
        <w:t>A RESOLUTION OF THE CITY COUNCIL OF THE CITY OF BURNET, TEXAS, ACCEPTING PUBLIC STREET, WATER, WASTEWATER, AND ELECTRICAL IMPROVEMENTS CONSTRUCTED WITHIN PHASE ONE OF THE PEPPER MILL SUBDIVISION; AND FINDING THAT THE MEETING AT WHICH THIS RESOLUTION WAS PASSED WAS OPEN TO THE PUBLIC AS REQUIRED BY LAW.</w:t>
      </w:r>
    </w:p>
    <w:p w:rsidR="0090684E" w:rsidRDefault="0090684E" w:rsidP="0090684E">
      <w:pPr>
        <w:spacing w:after="0" w:line="240" w:lineRule="auto"/>
        <w:jc w:val="center"/>
        <w:rPr>
          <w:rFonts w:ascii="Arial" w:eastAsia="Times New Roman" w:hAnsi="Arial" w:cs="Arial"/>
          <w:b/>
        </w:rPr>
      </w:pPr>
    </w:p>
    <w:p w:rsidR="0090684E" w:rsidRDefault="0090684E" w:rsidP="0090684E">
      <w:pPr>
        <w:spacing w:after="0" w:line="240" w:lineRule="auto"/>
        <w:jc w:val="both"/>
        <w:rPr>
          <w:rFonts w:ascii="Arial" w:eastAsia="Times New Roman" w:hAnsi="Arial" w:cs="Arial"/>
        </w:rPr>
      </w:pPr>
      <w:r>
        <w:rPr>
          <w:rFonts w:ascii="Arial" w:eastAsia="Times New Roman" w:hAnsi="Arial" w:cs="Arial"/>
          <w:b/>
        </w:rPr>
        <w:t xml:space="preserve">WHEREAS, </w:t>
      </w:r>
      <w:r>
        <w:rPr>
          <w:rFonts w:ascii="Arial" w:eastAsia="Times New Roman" w:hAnsi="Arial" w:cs="Arial"/>
        </w:rPr>
        <w:t>the City Council of the City of Burnet (Council), Texas, has determined that public street, water, wastewater, and electrical distribution improvements (Improvements) constructed within the Pepper Mill Subdivision Phase One have been constructed in accordance with the construction plans approved for construction of said subdivision;</w:t>
      </w:r>
    </w:p>
    <w:p w:rsidR="0090684E" w:rsidRDefault="0090684E" w:rsidP="0090684E">
      <w:pPr>
        <w:spacing w:after="0" w:line="240" w:lineRule="auto"/>
        <w:jc w:val="both"/>
        <w:rPr>
          <w:rFonts w:ascii="Arial" w:eastAsia="Times New Roman" w:hAnsi="Arial" w:cs="Arial"/>
        </w:rPr>
      </w:pPr>
    </w:p>
    <w:p w:rsidR="0090684E" w:rsidRDefault="0090684E" w:rsidP="0090684E">
      <w:pPr>
        <w:spacing w:after="0" w:line="240" w:lineRule="auto"/>
        <w:jc w:val="both"/>
        <w:rPr>
          <w:rFonts w:ascii="Arial" w:eastAsia="Times New Roman" w:hAnsi="Arial" w:cs="Arial"/>
        </w:rPr>
      </w:pPr>
      <w:r>
        <w:rPr>
          <w:rFonts w:ascii="Arial" w:eastAsia="Times New Roman" w:hAnsi="Arial" w:cs="Arial"/>
          <w:b/>
          <w:bCs/>
        </w:rPr>
        <w:t>WHEREAS</w:t>
      </w:r>
      <w:r>
        <w:rPr>
          <w:rFonts w:ascii="Arial" w:eastAsia="Times New Roman" w:hAnsi="Arial" w:cs="Arial"/>
        </w:rPr>
        <w:t>, Council has further determined that as constructed, said plans have been found to be in compliance with applicable City design specifications; and</w:t>
      </w:r>
    </w:p>
    <w:p w:rsidR="0090684E" w:rsidRDefault="0090684E" w:rsidP="0090684E">
      <w:pPr>
        <w:spacing w:after="0" w:line="240" w:lineRule="auto"/>
        <w:jc w:val="both"/>
        <w:rPr>
          <w:rFonts w:ascii="Arial" w:eastAsia="Times New Roman" w:hAnsi="Arial" w:cs="Arial"/>
        </w:rPr>
      </w:pPr>
    </w:p>
    <w:p w:rsidR="0090684E" w:rsidRDefault="0090684E" w:rsidP="0090684E">
      <w:pPr>
        <w:spacing w:after="0" w:line="240" w:lineRule="auto"/>
        <w:jc w:val="both"/>
        <w:rPr>
          <w:rFonts w:ascii="Arial" w:eastAsia="Times New Roman" w:hAnsi="Arial" w:cs="Arial"/>
        </w:rPr>
      </w:pPr>
      <w:r>
        <w:rPr>
          <w:rFonts w:ascii="Arial" w:eastAsia="Times New Roman" w:hAnsi="Arial" w:cs="Arial"/>
          <w:b/>
        </w:rPr>
        <w:t>WHEREAS,</w:t>
      </w:r>
      <w:r>
        <w:rPr>
          <w:rFonts w:ascii="Arial" w:eastAsia="Times New Roman" w:hAnsi="Arial" w:cs="Arial"/>
          <w:bCs/>
        </w:rPr>
        <w:t xml:space="preserve"> Dillard Development &amp; Consulting, LLC</w:t>
      </w:r>
      <w:r>
        <w:rPr>
          <w:rFonts w:ascii="Arial" w:eastAsia="Times New Roman" w:hAnsi="Arial" w:cs="Arial"/>
        </w:rPr>
        <w:t>, the developer of the referenced improvements, has satisfied all applicable provisions of the City of Burnet, Code of Ordinances, Chapter 98 – Subdivisions;</w:t>
      </w:r>
    </w:p>
    <w:p w:rsidR="0090684E" w:rsidRDefault="0090684E" w:rsidP="0090684E">
      <w:pPr>
        <w:spacing w:after="0" w:line="240" w:lineRule="auto"/>
        <w:jc w:val="both"/>
        <w:rPr>
          <w:rFonts w:ascii="Arial" w:eastAsia="Times New Roman" w:hAnsi="Arial" w:cs="Arial"/>
        </w:rPr>
      </w:pPr>
    </w:p>
    <w:p w:rsidR="0090684E" w:rsidRDefault="0090684E" w:rsidP="0090684E">
      <w:pPr>
        <w:spacing w:after="0" w:line="240" w:lineRule="auto"/>
        <w:jc w:val="both"/>
        <w:rPr>
          <w:rFonts w:ascii="Arial" w:eastAsia="Times New Roman" w:hAnsi="Arial" w:cs="Arial"/>
          <w:b/>
        </w:rPr>
      </w:pPr>
      <w:r>
        <w:rPr>
          <w:rFonts w:ascii="Arial" w:eastAsia="Times New Roman" w:hAnsi="Arial" w:cs="Arial"/>
          <w:b/>
        </w:rPr>
        <w:t xml:space="preserve">NOW, THEREFORE, BE IT RESOLVED BY THE CITY COUNCIL OF THE CITY OF BURNET, TEXAS, THAT: </w:t>
      </w:r>
    </w:p>
    <w:p w:rsidR="0090684E" w:rsidRDefault="0090684E" w:rsidP="0090684E">
      <w:pPr>
        <w:spacing w:after="0" w:line="240" w:lineRule="auto"/>
        <w:jc w:val="center"/>
        <w:rPr>
          <w:rFonts w:ascii="Arial" w:eastAsia="Times New Roman" w:hAnsi="Arial" w:cs="Arial"/>
        </w:rPr>
      </w:pPr>
    </w:p>
    <w:p w:rsidR="0090684E" w:rsidRDefault="0090684E" w:rsidP="0090684E">
      <w:pPr>
        <w:spacing w:after="0"/>
        <w:jc w:val="both"/>
        <w:rPr>
          <w:rFonts w:ascii="Arial" w:hAnsi="Arial" w:cs="Arial"/>
        </w:rPr>
      </w:pPr>
      <w:r>
        <w:rPr>
          <w:rFonts w:ascii="Arial" w:hAnsi="Arial" w:cs="Arial"/>
          <w:b/>
        </w:rPr>
        <w:t xml:space="preserve">Section 1. </w:t>
      </w:r>
      <w:r>
        <w:rPr>
          <w:rFonts w:ascii="Arial" w:hAnsi="Arial" w:cs="Arial"/>
          <w:b/>
          <w:u w:val="single"/>
        </w:rPr>
        <w:t>Findings</w:t>
      </w:r>
      <w:r>
        <w:rPr>
          <w:rFonts w:ascii="Arial" w:hAnsi="Arial" w:cs="Arial"/>
          <w:b/>
        </w:rPr>
        <w:t xml:space="preserve">.  </w:t>
      </w:r>
      <w:r>
        <w:rPr>
          <w:rFonts w:ascii="Arial" w:hAnsi="Arial" w:cs="Arial"/>
        </w:rPr>
        <w:t>The foregoing recitals are hereby found to be true and correct and are hereby resolved by the City Council of the City of Burnet, Texas and made a part hereof for all purposes and findings of fact.</w:t>
      </w:r>
    </w:p>
    <w:p w:rsidR="0090684E" w:rsidRDefault="0090684E" w:rsidP="0090684E">
      <w:pPr>
        <w:spacing w:after="0"/>
        <w:jc w:val="both"/>
        <w:rPr>
          <w:rFonts w:ascii="Arial" w:hAnsi="Arial" w:cs="Arial"/>
        </w:rPr>
      </w:pPr>
    </w:p>
    <w:p w:rsidR="0090684E" w:rsidRDefault="0090684E" w:rsidP="0090684E">
      <w:pPr>
        <w:spacing w:after="0"/>
        <w:jc w:val="both"/>
        <w:rPr>
          <w:rFonts w:ascii="Arial" w:hAnsi="Arial" w:cs="Arial"/>
        </w:rPr>
      </w:pPr>
      <w:r>
        <w:rPr>
          <w:rFonts w:ascii="Arial" w:hAnsi="Arial" w:cs="Arial"/>
          <w:b/>
        </w:rPr>
        <w:t xml:space="preserve">Section 2. </w:t>
      </w:r>
      <w:r>
        <w:rPr>
          <w:rFonts w:ascii="Arial" w:hAnsi="Arial" w:cs="Arial"/>
          <w:b/>
          <w:u w:val="single"/>
        </w:rPr>
        <w:t>Acceptance of Improvements</w:t>
      </w:r>
      <w:r>
        <w:rPr>
          <w:rFonts w:ascii="Arial" w:hAnsi="Arial" w:cs="Arial"/>
          <w:b/>
        </w:rPr>
        <w:t xml:space="preserve">.  </w:t>
      </w:r>
      <w:r>
        <w:rPr>
          <w:rFonts w:ascii="Arial" w:hAnsi="Arial" w:cs="Arial"/>
        </w:rPr>
        <w:t>T</w:t>
      </w:r>
      <w:r>
        <w:rPr>
          <w:rFonts w:ascii="Arial" w:eastAsia="Times New Roman" w:hAnsi="Arial" w:cs="Arial"/>
        </w:rPr>
        <w:t>he City Council hereby accepts for public use and ownership, the street improvements, public water system, public wastewater system, and public infrastructure constructed within and in support of the Pepper Mill Subdivision, Phase One.</w:t>
      </w:r>
    </w:p>
    <w:p w:rsidR="0090684E" w:rsidRDefault="0090684E" w:rsidP="0090684E">
      <w:pPr>
        <w:spacing w:after="0"/>
        <w:jc w:val="both"/>
        <w:rPr>
          <w:rFonts w:ascii="Arial" w:hAnsi="Arial" w:cs="Arial"/>
        </w:rPr>
      </w:pPr>
    </w:p>
    <w:p w:rsidR="0090684E" w:rsidRDefault="0090684E" w:rsidP="0090684E">
      <w:pPr>
        <w:spacing w:after="0"/>
        <w:jc w:val="both"/>
        <w:rPr>
          <w:rFonts w:ascii="Arial" w:hAnsi="Arial" w:cs="Arial"/>
        </w:rPr>
      </w:pPr>
      <w:r>
        <w:rPr>
          <w:rFonts w:ascii="Arial" w:hAnsi="Arial" w:cs="Arial"/>
          <w:b/>
        </w:rPr>
        <w:t xml:space="preserve">Section 3. </w:t>
      </w:r>
      <w:r>
        <w:rPr>
          <w:rFonts w:ascii="Arial" w:hAnsi="Arial" w:cs="Arial"/>
          <w:b/>
          <w:u w:val="single"/>
        </w:rPr>
        <w:t>Open Meetings</w:t>
      </w:r>
      <w:r>
        <w:rPr>
          <w:rFonts w:ascii="Arial" w:hAnsi="Arial" w:cs="Arial"/>
          <w:b/>
        </w:rPr>
        <w:t xml:space="preserve">.  </w:t>
      </w:r>
      <w:r>
        <w:rPr>
          <w:rFonts w:ascii="Arial" w:hAnsi="Arial" w:cs="Arial"/>
        </w:rPr>
        <w:t xml:space="preserve">It is hereby officially found and determined that the meeting at which this resolution is passed was open to the public as required and that public notice of the time, place and purpose of said meeting was given as required by the Open Meetings Act, </w:t>
      </w:r>
      <w:r>
        <w:rPr>
          <w:rFonts w:ascii="Arial" w:hAnsi="Arial" w:cs="Arial"/>
          <w:i/>
        </w:rPr>
        <w:t>Chapter 551, Tex. Gov’t Code.</w:t>
      </w:r>
    </w:p>
    <w:p w:rsidR="0090684E" w:rsidRDefault="0090684E" w:rsidP="0090684E">
      <w:pPr>
        <w:spacing w:after="0" w:line="240" w:lineRule="auto"/>
        <w:jc w:val="both"/>
        <w:rPr>
          <w:rFonts w:ascii="Arial" w:eastAsia="Times New Roman" w:hAnsi="Arial" w:cs="Arial"/>
          <w:b/>
        </w:rPr>
      </w:pPr>
    </w:p>
    <w:p w:rsidR="0090684E" w:rsidRDefault="0090684E" w:rsidP="0090684E">
      <w:pPr>
        <w:spacing w:after="0" w:line="240" w:lineRule="auto"/>
        <w:jc w:val="both"/>
        <w:rPr>
          <w:rFonts w:ascii="Arial" w:eastAsia="Times New Roman" w:hAnsi="Arial" w:cs="Arial"/>
        </w:rPr>
      </w:pPr>
      <w:r>
        <w:rPr>
          <w:rFonts w:ascii="Arial" w:eastAsia="Times New Roman" w:hAnsi="Arial" w:cs="Arial"/>
          <w:b/>
        </w:rPr>
        <w:t xml:space="preserve">PASSED, ADOPTED AND APPROVED by the City Council of the City of Burnet </w:t>
      </w:r>
      <w:r>
        <w:rPr>
          <w:rFonts w:ascii="Arial" w:eastAsia="Times New Roman" w:hAnsi="Arial" w:cs="Arial"/>
        </w:rPr>
        <w:t>this the 24</w:t>
      </w:r>
      <w:r>
        <w:rPr>
          <w:rFonts w:ascii="Arial" w:eastAsia="Times New Roman" w:hAnsi="Arial" w:cs="Arial"/>
          <w:vertAlign w:val="superscript"/>
        </w:rPr>
        <w:t>th</w:t>
      </w:r>
      <w:r>
        <w:rPr>
          <w:rFonts w:ascii="Arial" w:eastAsia="Times New Roman" w:hAnsi="Arial" w:cs="Arial"/>
        </w:rPr>
        <w:t xml:space="preserve"> day of March, 2020.</w:t>
      </w:r>
    </w:p>
    <w:p w:rsidR="0090684E" w:rsidRDefault="0090684E" w:rsidP="0090684E">
      <w:pPr>
        <w:spacing w:after="0" w:line="240" w:lineRule="auto"/>
        <w:jc w:val="both"/>
        <w:rPr>
          <w:rFonts w:ascii="Arial" w:eastAsia="Times New Roman" w:hAnsi="Arial" w:cs="Arial"/>
        </w:rPr>
      </w:pPr>
    </w:p>
    <w:p w:rsidR="0090684E" w:rsidRDefault="0090684E" w:rsidP="0090684E">
      <w:pPr>
        <w:spacing w:after="0" w:line="240" w:lineRule="auto"/>
        <w:ind w:left="2160" w:firstLine="720"/>
        <w:jc w:val="center"/>
        <w:rPr>
          <w:rFonts w:ascii="Arial" w:eastAsia="Times New Roman" w:hAnsi="Arial" w:cs="Arial"/>
          <w:b/>
        </w:rPr>
      </w:pPr>
      <w:r>
        <w:rPr>
          <w:rFonts w:ascii="Arial" w:eastAsia="Times New Roman" w:hAnsi="Arial" w:cs="Arial"/>
          <w:b/>
        </w:rPr>
        <w:t>CITY OF BURNET</w:t>
      </w:r>
    </w:p>
    <w:p w:rsidR="0090684E" w:rsidRDefault="0090684E" w:rsidP="0090684E">
      <w:pPr>
        <w:spacing w:after="0" w:line="240" w:lineRule="auto"/>
        <w:rPr>
          <w:rFonts w:ascii="Arial" w:eastAsia="Times New Roman" w:hAnsi="Arial" w:cs="Arial"/>
        </w:rPr>
      </w:pPr>
    </w:p>
    <w:p w:rsidR="0090684E" w:rsidRDefault="0090684E" w:rsidP="0090684E">
      <w:pPr>
        <w:spacing w:after="0" w:line="240" w:lineRule="auto"/>
        <w:rPr>
          <w:rFonts w:ascii="Arial" w:eastAsia="Times New Roman" w:hAnsi="Arial" w:cs="Arial"/>
        </w:rPr>
      </w:pPr>
      <w:r>
        <w:rPr>
          <w:rFonts w:ascii="Arial" w:eastAsia="Times New Roman" w:hAnsi="Arial" w:cs="Arial"/>
          <w:b/>
        </w:rPr>
        <w:t>ATTEST:</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___________________________</w:t>
      </w:r>
    </w:p>
    <w:p w:rsidR="0090684E" w:rsidRDefault="0090684E" w:rsidP="0090684E">
      <w:pPr>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Crista Goble Bromley,</w:t>
      </w:r>
      <w:r>
        <w:rPr>
          <w:rFonts w:ascii="Arial" w:eastAsia="Times New Roman" w:hAnsi="Arial" w:cs="Arial"/>
        </w:rPr>
        <w:t xml:space="preserve"> </w:t>
      </w:r>
      <w:r>
        <w:rPr>
          <w:rFonts w:ascii="Arial" w:eastAsia="Times New Roman" w:hAnsi="Arial" w:cs="Arial"/>
        </w:rPr>
        <w:t>Mayor</w:t>
      </w:r>
    </w:p>
    <w:p w:rsidR="0090684E" w:rsidRDefault="0090684E" w:rsidP="0090684E">
      <w:pPr>
        <w:spacing w:after="0" w:line="240" w:lineRule="auto"/>
        <w:rPr>
          <w:rFonts w:ascii="Arial" w:eastAsia="Times New Roman" w:hAnsi="Arial" w:cs="Arial"/>
        </w:rPr>
      </w:pPr>
      <w:r>
        <w:rPr>
          <w:rFonts w:ascii="Arial" w:eastAsia="Times New Roman" w:hAnsi="Arial" w:cs="Arial"/>
        </w:rPr>
        <w:t>____________________</w:t>
      </w:r>
      <w:bookmarkStart w:id="1" w:name="_GoBack"/>
      <w:bookmarkEnd w:id="1"/>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p>
    <w:p w:rsidR="0090684E" w:rsidRDefault="0090684E" w:rsidP="0090684E">
      <w:pPr>
        <w:spacing w:after="0" w:line="240" w:lineRule="auto"/>
        <w:rPr>
          <w:rFonts w:ascii="Arial" w:eastAsia="Times New Roman" w:hAnsi="Arial" w:cs="Arial"/>
        </w:rPr>
      </w:pPr>
      <w:r>
        <w:rPr>
          <w:rFonts w:ascii="Arial" w:eastAsia="Times New Roman" w:hAnsi="Arial" w:cs="Arial"/>
        </w:rPr>
        <w:t>Kelly Dix, City Secretary</w:t>
      </w:r>
      <w:bookmarkEnd w:id="0"/>
    </w:p>
    <w:p w:rsidR="007D0973" w:rsidRDefault="007D0973"/>
    <w:sectPr w:rsidR="007D0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4E"/>
    <w:rsid w:val="007D0973"/>
    <w:rsid w:val="0090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BB53"/>
  <w15:chartTrackingRefBased/>
  <w15:docId w15:val="{277C6DD9-26E0-4180-8AA9-F0EE7014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68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4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Burnet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Dix</dc:creator>
  <cp:keywords/>
  <dc:description/>
  <cp:lastModifiedBy>Kelly Dix</cp:lastModifiedBy>
  <cp:revision>1</cp:revision>
  <cp:lastPrinted>2020-03-24T16:33:00Z</cp:lastPrinted>
  <dcterms:created xsi:type="dcterms:W3CDTF">2020-03-24T16:31:00Z</dcterms:created>
  <dcterms:modified xsi:type="dcterms:W3CDTF">2020-03-24T16:34:00Z</dcterms:modified>
</cp:coreProperties>
</file>